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DF" w:rsidRPr="00EF4862" w:rsidRDefault="00F429B8" w:rsidP="00C13DDF">
      <w:pPr>
        <w:pStyle w:val="NameJobTitleNEX"/>
        <w:rPr>
          <w:rFonts w:cs="Arial"/>
          <w:b w:val="0"/>
          <w:color w:val="auto"/>
        </w:rPr>
      </w:pPr>
      <w:bookmarkStart w:id="0" w:name="_GoBack"/>
      <w:bookmarkEnd w:id="0"/>
      <w:r>
        <w:rPr>
          <w:rFonts w:cs="Arial"/>
          <w:b w:val="0"/>
          <w:color w:val="auto"/>
        </w:rPr>
        <w:t>To: aimregulation@lseg.com</w:t>
      </w:r>
    </w:p>
    <w:p w:rsidR="00C13DDF" w:rsidRPr="00EF4862" w:rsidRDefault="00C13DDF" w:rsidP="00C13DDF">
      <w:pPr>
        <w:pStyle w:val="NameJobTitleNEX"/>
        <w:rPr>
          <w:rFonts w:cs="Arial"/>
          <w:b w:val="0"/>
          <w:color w:val="auto"/>
        </w:rPr>
      </w:pPr>
      <w:r w:rsidRPr="00EF4862">
        <w:rPr>
          <w:rFonts w:cs="Arial"/>
          <w:b w:val="0"/>
          <w:color w:val="auto"/>
        </w:rPr>
        <w:tab/>
      </w:r>
    </w:p>
    <w:p w:rsidR="00C13DDF" w:rsidRPr="00EF4862" w:rsidRDefault="004C71DF" w:rsidP="00C13DDF">
      <w:pPr>
        <w:pStyle w:val="NameJobTitleNEX"/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="00F429B8">
        <w:rPr>
          <w:rFonts w:cs="Arial"/>
          <w:color w:val="auto"/>
        </w:rPr>
        <w:t>he content</w:t>
      </w:r>
      <w:r w:rsidR="0011178E" w:rsidRPr="00EF4862">
        <w:rPr>
          <w:rFonts w:cs="Arial"/>
          <w:color w:val="auto"/>
        </w:rPr>
        <w:t xml:space="preserve"> of </w:t>
      </w:r>
      <w:r w:rsidR="000D75D8" w:rsidRPr="00EF4862">
        <w:rPr>
          <w:rFonts w:cs="Arial"/>
          <w:color w:val="auto"/>
        </w:rPr>
        <w:t xml:space="preserve">this communication </w:t>
      </w:r>
      <w:r>
        <w:rPr>
          <w:rFonts w:cs="Arial"/>
          <w:color w:val="auto"/>
        </w:rPr>
        <w:t>is not</w:t>
      </w:r>
      <w:r w:rsidR="000D75D8" w:rsidRPr="00EF4862">
        <w:rPr>
          <w:rFonts w:cs="Arial"/>
          <w:color w:val="auto"/>
        </w:rPr>
        <w:t xml:space="preserve"> made publicly available</w:t>
      </w:r>
    </w:p>
    <w:p w:rsidR="00C13DDF" w:rsidRPr="00EF4862" w:rsidRDefault="00C13DDF" w:rsidP="00C13DDF">
      <w:pPr>
        <w:pStyle w:val="NameJobTitleNEX"/>
        <w:rPr>
          <w:rFonts w:cs="Arial"/>
          <w:b w:val="0"/>
          <w:color w:val="auto"/>
        </w:rPr>
      </w:pPr>
    </w:p>
    <w:p w:rsidR="00C13DDF" w:rsidRPr="00EF4862" w:rsidRDefault="00C13DDF" w:rsidP="00C13DDF">
      <w:pPr>
        <w:pStyle w:val="NameJobTitleNEX"/>
        <w:rPr>
          <w:rFonts w:cs="Arial"/>
          <w:b w:val="0"/>
          <w:color w:val="auto"/>
        </w:rPr>
      </w:pPr>
      <w:r w:rsidRPr="00EF4862">
        <w:rPr>
          <w:rFonts w:cs="Arial"/>
          <w:b w:val="0"/>
          <w:color w:val="auto"/>
        </w:rPr>
        <w:t>Date:</w:t>
      </w:r>
      <w:r w:rsidRPr="00EF4862">
        <w:rPr>
          <w:rFonts w:cs="Arial"/>
          <w:b w:val="0"/>
          <w:color w:val="auto"/>
        </w:rPr>
        <w:tab/>
      </w:r>
    </w:p>
    <w:p w:rsidR="00C13DDF" w:rsidRPr="00EF4862" w:rsidRDefault="00C13DDF" w:rsidP="00C13DDF">
      <w:pPr>
        <w:pStyle w:val="NameJobTitleNEX"/>
        <w:rPr>
          <w:rFonts w:cs="Arial"/>
          <w:b w:val="0"/>
          <w:color w:val="auto"/>
        </w:rPr>
      </w:pPr>
    </w:p>
    <w:p w:rsidR="00C13DDF" w:rsidRPr="00EF4862" w:rsidRDefault="00C13DDF" w:rsidP="00C13DDF">
      <w:pPr>
        <w:pStyle w:val="NameJobTitleNEX"/>
        <w:jc w:val="both"/>
        <w:rPr>
          <w:rFonts w:cs="Arial"/>
          <w:color w:val="auto"/>
        </w:rPr>
      </w:pPr>
      <w:r w:rsidRPr="00EF4862">
        <w:rPr>
          <w:rFonts w:cs="Arial"/>
          <w:color w:val="auto"/>
        </w:rPr>
        <w:t>APPLICANT EARLY NOTIFICATION</w:t>
      </w:r>
    </w:p>
    <w:p w:rsidR="00C13DDF" w:rsidRPr="00EF4862" w:rsidRDefault="00C13DDF" w:rsidP="00C13DDF">
      <w:pPr>
        <w:pStyle w:val="NameJobTitleNEX"/>
        <w:jc w:val="both"/>
        <w:rPr>
          <w:rFonts w:cs="Arial"/>
          <w:b w:val="0"/>
          <w:color w:val="auto"/>
        </w:rPr>
      </w:pPr>
    </w:p>
    <w:p w:rsidR="00C13DDF" w:rsidRPr="00EF4862" w:rsidRDefault="00F429B8" w:rsidP="00C13DDF">
      <w:pPr>
        <w:pStyle w:val="NameJobTitleNEX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 xml:space="preserve">This early notification is required by </w:t>
      </w:r>
      <w:r w:rsidR="003B5CC1">
        <w:rPr>
          <w:rFonts w:cs="Arial"/>
          <w:b w:val="0"/>
          <w:color w:val="auto"/>
        </w:rPr>
        <w:t>r</w:t>
      </w:r>
      <w:r>
        <w:rPr>
          <w:rFonts w:cs="Arial"/>
          <w:b w:val="0"/>
          <w:color w:val="auto"/>
        </w:rPr>
        <w:t>ule 2 of the AIM Rules for Companies</w:t>
      </w:r>
      <w:r w:rsidR="00C13DDF" w:rsidRPr="00EF4862">
        <w:rPr>
          <w:rFonts w:cs="Arial"/>
          <w:b w:val="0"/>
          <w:color w:val="auto"/>
        </w:rPr>
        <w:t>.</w:t>
      </w:r>
      <w:r>
        <w:rPr>
          <w:rFonts w:cs="Arial"/>
          <w:b w:val="0"/>
          <w:color w:val="auto"/>
        </w:rPr>
        <w:t xml:space="preserve"> For further guidance on an early notification submission please refer to the guidance to the AIM Rules for Companies. </w:t>
      </w:r>
    </w:p>
    <w:p w:rsidR="00C13DDF" w:rsidRPr="00EF4862" w:rsidRDefault="00C13DDF" w:rsidP="00C13DDF">
      <w:pPr>
        <w:pStyle w:val="NameJobTitleNEX"/>
        <w:rPr>
          <w:b w:val="0"/>
          <w:color w:val="auto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C13DDF" w:rsidRPr="00EF4862" w:rsidTr="0077526C">
        <w:tc>
          <w:tcPr>
            <w:tcW w:w="4361" w:type="dxa"/>
          </w:tcPr>
          <w:p w:rsidR="00C13DDF" w:rsidRPr="00EF4862" w:rsidRDefault="004C71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Full name of a</w:t>
            </w:r>
            <w:r w:rsidR="00C13DDF" w:rsidRPr="00EF4862">
              <w:rPr>
                <w:rFonts w:cs="Arial"/>
                <w:color w:val="auto"/>
              </w:rPr>
              <w:t>pplicant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 xml:space="preserve">Country of </w:t>
            </w:r>
            <w:r w:rsidR="004C71DF">
              <w:rPr>
                <w:rFonts w:cs="Arial"/>
                <w:color w:val="auto"/>
              </w:rPr>
              <w:t>i</w:t>
            </w:r>
            <w:r w:rsidRPr="00EF4862">
              <w:rPr>
                <w:rFonts w:cs="Arial"/>
                <w:color w:val="auto"/>
              </w:rPr>
              <w:t>ncorporation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6509F8" w:rsidRPr="00EF4862" w:rsidTr="0077526C">
        <w:tc>
          <w:tcPr>
            <w:tcW w:w="4361" w:type="dxa"/>
          </w:tcPr>
          <w:p w:rsidR="006509F8" w:rsidRPr="00EF4862" w:rsidRDefault="003B5CC1" w:rsidP="0077526C">
            <w:pPr>
              <w:pStyle w:val="NameJobTitleNEX"/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Country (or c</w:t>
            </w:r>
            <w:r w:rsidR="004C71DF">
              <w:rPr>
                <w:color w:val="auto"/>
              </w:rPr>
              <w:t>ountries) of o</w:t>
            </w:r>
            <w:r w:rsidR="006509F8" w:rsidRPr="00EF4862">
              <w:rPr>
                <w:color w:val="auto"/>
              </w:rPr>
              <w:t>peration</w:t>
            </w:r>
            <w:r>
              <w:rPr>
                <w:color w:val="auto"/>
              </w:rPr>
              <w:t>(</w:t>
            </w:r>
            <w:r w:rsidR="006509F8" w:rsidRPr="00EF4862">
              <w:rPr>
                <w:color w:val="auto"/>
              </w:rPr>
              <w:t>s</w:t>
            </w:r>
            <w:r>
              <w:rPr>
                <w:color w:val="auto"/>
              </w:rPr>
              <w:t>)</w:t>
            </w:r>
          </w:p>
        </w:tc>
        <w:tc>
          <w:tcPr>
            <w:tcW w:w="5528" w:type="dxa"/>
          </w:tcPr>
          <w:p w:rsidR="006509F8" w:rsidRPr="00EF4862" w:rsidRDefault="006509F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4C71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>
              <w:rPr>
                <w:color w:val="auto"/>
              </w:rPr>
              <w:t>Registered o</w:t>
            </w:r>
            <w:r w:rsidR="00BE731C" w:rsidRPr="00EF4862">
              <w:rPr>
                <w:color w:val="auto"/>
              </w:rPr>
              <w:t xml:space="preserve">ffice address and if different, </w:t>
            </w:r>
            <w:r w:rsidR="0011178E" w:rsidRPr="00EF4862">
              <w:rPr>
                <w:color w:val="auto"/>
              </w:rPr>
              <w:t xml:space="preserve">principal </w:t>
            </w:r>
            <w:r>
              <w:rPr>
                <w:color w:val="auto"/>
              </w:rPr>
              <w:t>trading a</w:t>
            </w:r>
            <w:r w:rsidR="00BE731C" w:rsidRPr="00EF4862">
              <w:rPr>
                <w:color w:val="auto"/>
              </w:rPr>
              <w:t>ddress (including postcodes)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4C71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Website a</w:t>
            </w:r>
            <w:r w:rsidR="00C13DDF" w:rsidRPr="00EF4862">
              <w:rPr>
                <w:rFonts w:cs="Arial"/>
                <w:color w:val="auto"/>
              </w:rPr>
              <w:t>ddress</w:t>
            </w:r>
            <w:r w:rsidR="006509F8" w:rsidRPr="00EF4862">
              <w:rPr>
                <w:rFonts w:cs="Arial"/>
                <w:color w:val="auto"/>
              </w:rPr>
              <w:t xml:space="preserve"> (if available)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11178E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Brief description of</w:t>
            </w:r>
            <w:r w:rsidR="004C71DF">
              <w:rPr>
                <w:rFonts w:cs="Arial"/>
                <w:color w:val="auto"/>
              </w:rPr>
              <w:t xml:space="preserve"> the a</w:t>
            </w:r>
            <w:r w:rsidR="00C13DDF" w:rsidRPr="00EF4862">
              <w:rPr>
                <w:rFonts w:cs="Arial"/>
                <w:color w:val="auto"/>
              </w:rPr>
              <w:t>pplicant’s business</w:t>
            </w:r>
            <w:r w:rsidR="00581CDA" w:rsidRPr="00EF4862">
              <w:rPr>
                <w:rFonts w:cs="Arial"/>
                <w:color w:val="auto"/>
              </w:rPr>
              <w:t xml:space="preserve"> </w:t>
            </w:r>
            <w:r w:rsidR="00C13DDF" w:rsidRPr="00EF4862">
              <w:rPr>
                <w:rFonts w:cs="Arial"/>
                <w:color w:val="auto"/>
              </w:rPr>
              <w:t>and corporate structure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Details of any other market</w:t>
            </w:r>
            <w:r w:rsidR="00BE731C" w:rsidRPr="00EF4862">
              <w:rPr>
                <w:rFonts w:cs="Arial"/>
                <w:color w:val="auto"/>
              </w:rPr>
              <w:t xml:space="preserve"> or trading platform</w:t>
            </w:r>
            <w:r w:rsidR="004C71DF">
              <w:rPr>
                <w:rFonts w:cs="Arial"/>
                <w:color w:val="auto"/>
              </w:rPr>
              <w:t xml:space="preserve"> upon which the applicant </w:t>
            </w:r>
            <w:r w:rsidRPr="00EF4862">
              <w:rPr>
                <w:rFonts w:cs="Arial"/>
                <w:color w:val="auto"/>
              </w:rPr>
              <w:t>has admitted or sought admission to trading of its securities</w:t>
            </w:r>
            <w:r w:rsidR="0011178E" w:rsidRPr="00EF4862">
              <w:rPr>
                <w:rFonts w:cs="Arial"/>
                <w:color w:val="auto"/>
              </w:rPr>
              <w:t xml:space="preserve"> including where an admission has been refused or subject to special conditions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 xml:space="preserve">Details of the following advisers </w:t>
            </w:r>
          </w:p>
          <w:p w:rsidR="00C13DDF" w:rsidRPr="00EF4862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Auditor</w:t>
            </w:r>
          </w:p>
          <w:p w:rsidR="00C13DDF" w:rsidRPr="00EF4862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Broker</w:t>
            </w:r>
          </w:p>
          <w:p w:rsidR="00C13DDF" w:rsidRPr="00EF4862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 xml:space="preserve">Reporting accountant </w:t>
            </w:r>
          </w:p>
          <w:p w:rsidR="00C13DDF" w:rsidRPr="00EF4862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 xml:space="preserve">Solicitors to the company </w:t>
            </w:r>
          </w:p>
          <w:p w:rsidR="00C13DDF" w:rsidRPr="00EF4862" w:rsidRDefault="00C13DDF" w:rsidP="0077526C">
            <w:pPr>
              <w:pStyle w:val="NameJobTitleNEX"/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Solicitors to the nominated adviser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Details of any qualif</w:t>
            </w:r>
            <w:r w:rsidR="004C71DF">
              <w:rPr>
                <w:rFonts w:cs="Arial"/>
                <w:color w:val="auto"/>
              </w:rPr>
              <w:t>ication or modification to the a</w:t>
            </w:r>
            <w:r w:rsidRPr="00EF4862">
              <w:rPr>
                <w:rFonts w:cs="Arial"/>
                <w:color w:val="auto"/>
              </w:rPr>
              <w:t>pplicant’s last audited financial statements and the current status of such qualification or modification.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4C71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Investing p</w:t>
            </w:r>
            <w:r w:rsidR="00C13DDF" w:rsidRPr="00EF4862">
              <w:rPr>
                <w:rFonts w:cs="Arial"/>
                <w:color w:val="auto"/>
              </w:rPr>
              <w:t xml:space="preserve">olicy (in respect of </w:t>
            </w:r>
            <w:r w:rsidR="006509F8" w:rsidRPr="00EF4862">
              <w:rPr>
                <w:rFonts w:cs="Arial"/>
                <w:color w:val="auto"/>
              </w:rPr>
              <w:t>investing</w:t>
            </w:r>
            <w:r w:rsidR="00C13DDF" w:rsidRPr="00EF4862">
              <w:rPr>
                <w:rFonts w:cs="Arial"/>
                <w:color w:val="auto"/>
              </w:rPr>
              <w:t xml:space="preserve"> </w:t>
            </w:r>
            <w:r w:rsidR="00621885" w:rsidRPr="00EF4862">
              <w:rPr>
                <w:rFonts w:cs="Arial"/>
                <w:color w:val="auto"/>
              </w:rPr>
              <w:t xml:space="preserve">companies </w:t>
            </w:r>
            <w:r w:rsidR="00C13DDF" w:rsidRPr="00EF4862">
              <w:rPr>
                <w:rFonts w:cs="Arial"/>
                <w:color w:val="auto"/>
              </w:rPr>
              <w:t>only).</w:t>
            </w:r>
          </w:p>
        </w:tc>
        <w:tc>
          <w:tcPr>
            <w:tcW w:w="5528" w:type="dxa"/>
          </w:tcPr>
          <w:p w:rsidR="00C13DDF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:rsidR="0077526C" w:rsidRDefault="0077526C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:rsidR="0077526C" w:rsidRPr="00EF4862" w:rsidRDefault="0077526C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F429B8" w:rsidRPr="00EF4862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Details of secu</w:t>
            </w:r>
            <w:r w:rsidR="00621885" w:rsidRPr="00EF4862">
              <w:rPr>
                <w:rFonts w:cs="Arial"/>
                <w:color w:val="auto"/>
              </w:rPr>
              <w:t xml:space="preserve">rities to be admitted to trading (i.e. ordinary shares), including any restrictions </w:t>
            </w:r>
            <w:r w:rsidR="0011178E" w:rsidRPr="00EF4862">
              <w:rPr>
                <w:rFonts w:cs="Arial"/>
                <w:color w:val="auto"/>
              </w:rPr>
              <w:t>on</w:t>
            </w:r>
            <w:r w:rsidR="00621885" w:rsidRPr="00EF4862">
              <w:rPr>
                <w:rFonts w:cs="Arial"/>
                <w:color w:val="auto"/>
              </w:rPr>
              <w:t xml:space="preserve"> the </w:t>
            </w:r>
            <w:r w:rsidR="00EF4862" w:rsidRPr="00EF4862">
              <w:rPr>
                <w:rFonts w:cs="Arial"/>
                <w:color w:val="auto"/>
              </w:rPr>
              <w:t>transferability</w:t>
            </w:r>
            <w:r w:rsidR="00621885" w:rsidRPr="00EF4862">
              <w:rPr>
                <w:rFonts w:cs="Arial"/>
                <w:color w:val="auto"/>
              </w:rPr>
              <w:t xml:space="preserve"> of the securities.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6509F8" w:rsidRPr="00EF4862" w:rsidTr="0077526C">
        <w:tc>
          <w:tcPr>
            <w:tcW w:w="4361" w:type="dxa"/>
          </w:tcPr>
          <w:p w:rsidR="006509F8" w:rsidRPr="00EF4862" w:rsidRDefault="006509F8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Target fund raise and target market cap for admission (if available)</w:t>
            </w:r>
          </w:p>
        </w:tc>
        <w:tc>
          <w:tcPr>
            <w:tcW w:w="5528" w:type="dxa"/>
          </w:tcPr>
          <w:p w:rsidR="006509F8" w:rsidRPr="00EF4862" w:rsidRDefault="006509F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621885" w:rsidRPr="00EF4862" w:rsidTr="0077526C">
        <w:tc>
          <w:tcPr>
            <w:tcW w:w="4361" w:type="dxa"/>
          </w:tcPr>
          <w:p w:rsidR="00621885" w:rsidRPr="00EF4862" w:rsidRDefault="006509F8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lastRenderedPageBreak/>
              <w:t>Anticipated</w:t>
            </w:r>
            <w:r w:rsidR="00621885" w:rsidRPr="00EF4862">
              <w:rPr>
                <w:rFonts w:cs="Arial"/>
                <w:color w:val="auto"/>
              </w:rPr>
              <w:t xml:space="preserve"> </w:t>
            </w:r>
            <w:r w:rsidRPr="00EF4862">
              <w:rPr>
                <w:rFonts w:cs="Arial"/>
                <w:color w:val="auto"/>
              </w:rPr>
              <w:t>number of shares not in public hands on admission (if available)</w:t>
            </w:r>
          </w:p>
        </w:tc>
        <w:tc>
          <w:tcPr>
            <w:tcW w:w="5528" w:type="dxa"/>
          </w:tcPr>
          <w:p w:rsidR="00621885" w:rsidRPr="00EF4862" w:rsidRDefault="00621885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rPr>
          <w:trHeight w:val="2206"/>
        </w:trPr>
        <w:tc>
          <w:tcPr>
            <w:tcW w:w="4361" w:type="dxa"/>
          </w:tcPr>
          <w:p w:rsidR="00C13DDF" w:rsidRPr="00EF4862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 xml:space="preserve">Names, date of birth, function </w:t>
            </w:r>
            <w:r w:rsidR="003502BF" w:rsidRPr="00EF4862">
              <w:rPr>
                <w:rFonts w:cs="Arial"/>
                <w:color w:val="auto"/>
              </w:rPr>
              <w:t xml:space="preserve">and background of the directors, </w:t>
            </w:r>
            <w:r w:rsidRPr="00EF4862">
              <w:rPr>
                <w:rFonts w:cs="Arial"/>
                <w:color w:val="auto"/>
              </w:rPr>
              <w:t>proposed directors</w:t>
            </w:r>
            <w:r w:rsidR="003502BF" w:rsidRPr="00EF4862">
              <w:rPr>
                <w:rFonts w:cs="Arial"/>
                <w:color w:val="auto"/>
              </w:rPr>
              <w:t xml:space="preserve"> and applicable employees</w:t>
            </w:r>
            <w:r w:rsidRPr="00EF4862">
              <w:rPr>
                <w:rFonts w:cs="Arial"/>
                <w:color w:val="auto"/>
              </w:rPr>
              <w:t>.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rPr>
          <w:trHeight w:val="2150"/>
        </w:trPr>
        <w:tc>
          <w:tcPr>
            <w:tcW w:w="4361" w:type="dxa"/>
          </w:tcPr>
          <w:p w:rsidR="00C13DDF" w:rsidRPr="00EF4862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 xml:space="preserve">Details of </w:t>
            </w:r>
            <w:r w:rsidR="0032094C" w:rsidRPr="00EF4862">
              <w:rPr>
                <w:rFonts w:cs="Arial"/>
                <w:color w:val="auto"/>
              </w:rPr>
              <w:t>s</w:t>
            </w:r>
            <w:r w:rsidR="004C71DF">
              <w:rPr>
                <w:rFonts w:cs="Arial"/>
                <w:color w:val="auto"/>
              </w:rPr>
              <w:t>ignificant</w:t>
            </w:r>
            <w:r w:rsidR="0032094C" w:rsidRPr="00EF4862">
              <w:rPr>
                <w:rFonts w:cs="Arial"/>
                <w:color w:val="auto"/>
              </w:rPr>
              <w:t xml:space="preserve"> </w:t>
            </w:r>
            <w:r w:rsidRPr="00EF4862">
              <w:rPr>
                <w:rFonts w:cs="Arial"/>
                <w:color w:val="auto"/>
              </w:rPr>
              <w:t xml:space="preserve">shareholders, their anticipated interest pre and post-admission </w:t>
            </w:r>
            <w:r w:rsidR="006509F8" w:rsidRPr="00EF4862">
              <w:rPr>
                <w:rFonts w:cs="Arial"/>
                <w:color w:val="auto"/>
              </w:rPr>
              <w:t>and</w:t>
            </w:r>
            <w:r w:rsidR="00173F13">
              <w:rPr>
                <w:rFonts w:cs="Arial"/>
                <w:color w:val="auto"/>
              </w:rPr>
              <w:t xml:space="preserve"> where relevant</w:t>
            </w:r>
            <w:r w:rsidR="006509F8" w:rsidRPr="00EF4862">
              <w:rPr>
                <w:rFonts w:cs="Arial"/>
                <w:color w:val="auto"/>
              </w:rPr>
              <w:t xml:space="preserve"> any connection between them and/or the directors /</w:t>
            </w:r>
            <w:r w:rsidRPr="00EF4862">
              <w:rPr>
                <w:rFonts w:cs="Arial"/>
                <w:color w:val="auto"/>
              </w:rPr>
              <w:t xml:space="preserve"> proposed directors</w:t>
            </w:r>
            <w:r w:rsidR="00173F13">
              <w:rPr>
                <w:rFonts w:cs="Arial"/>
                <w:color w:val="auto"/>
              </w:rPr>
              <w:t>.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173F13" w:rsidP="0077526C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respect of a</w:t>
            </w:r>
            <w:r w:rsidR="00C13DDF" w:rsidRPr="00EF4862">
              <w:rPr>
                <w:rFonts w:cs="Arial"/>
                <w:b/>
              </w:rPr>
              <w:t xml:space="preserve"> director, proposed director</w:t>
            </w:r>
            <w:r w:rsidR="003502BF" w:rsidRPr="00EF4862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>key manager, senior</w:t>
            </w:r>
            <w:r w:rsidR="003502BF" w:rsidRPr="00EF4862">
              <w:rPr>
                <w:rFonts w:cs="Arial"/>
                <w:b/>
              </w:rPr>
              <w:t xml:space="preserve"> employee</w:t>
            </w:r>
            <w:r>
              <w:rPr>
                <w:rFonts w:cs="Arial"/>
                <w:b/>
              </w:rPr>
              <w:t>, consultant</w:t>
            </w:r>
            <w:r w:rsidR="00C13DDF" w:rsidRPr="00EF4862">
              <w:rPr>
                <w:rFonts w:cs="Arial"/>
                <w:b/>
              </w:rPr>
              <w:t xml:space="preserve"> and </w:t>
            </w:r>
            <w:r w:rsidR="003502BF" w:rsidRPr="00EF4862">
              <w:rPr>
                <w:rFonts w:cs="Arial"/>
                <w:b/>
              </w:rPr>
              <w:t>s</w:t>
            </w:r>
            <w:r w:rsidR="0032094C" w:rsidRPr="00EF4862">
              <w:rPr>
                <w:rFonts w:cs="Arial"/>
                <w:b/>
              </w:rPr>
              <w:t xml:space="preserve">ubstantial </w:t>
            </w:r>
            <w:r>
              <w:rPr>
                <w:rFonts w:cs="Arial"/>
                <w:b/>
              </w:rPr>
              <w:t>shareholder</w:t>
            </w:r>
            <w:r w:rsidR="0032094C" w:rsidRPr="00EF4862">
              <w:rPr>
                <w:rStyle w:val="FootnoteReference"/>
                <w:rFonts w:cs="Arial"/>
                <w:b/>
              </w:rPr>
              <w:footnoteReference w:id="1"/>
            </w:r>
            <w:r w:rsidR="00C13DDF" w:rsidRPr="00EF4862">
              <w:rPr>
                <w:rFonts w:cs="Arial"/>
                <w:b/>
              </w:rPr>
              <w:t xml:space="preserve"> (together the “Relevant Individuals”), details of any previous criminal convictions</w:t>
            </w:r>
            <w:r w:rsidR="00EF4862" w:rsidRPr="00EF4862">
              <w:rPr>
                <w:rFonts w:cs="Arial"/>
                <w:b/>
              </w:rPr>
              <w:t>, director disqualifications (spent or unspent)</w:t>
            </w:r>
            <w:r w:rsidR="00C13DDF" w:rsidRPr="00EF4862">
              <w:rPr>
                <w:rFonts w:cs="Arial"/>
                <w:b/>
              </w:rPr>
              <w:t xml:space="preserve"> or disciplinary </w:t>
            </w:r>
            <w:r w:rsidR="00C7026A" w:rsidRPr="00EF4862">
              <w:rPr>
                <w:rFonts w:cs="Arial"/>
                <w:b/>
              </w:rPr>
              <w:t>and</w:t>
            </w:r>
            <w:r w:rsidR="0032094C" w:rsidRPr="00EF4862">
              <w:rPr>
                <w:rFonts w:cs="Arial"/>
                <w:b/>
              </w:rPr>
              <w:t xml:space="preserve"> enforcement activity</w:t>
            </w:r>
            <w:r w:rsidR="00C13DDF" w:rsidRPr="00EF4862">
              <w:rPr>
                <w:rFonts w:cs="Arial"/>
                <w:b/>
              </w:rPr>
              <w:t xml:space="preserve"> undertaken by governmental, regulatory or other public bodies.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C13DDF" w:rsidP="0077526C">
            <w:pPr>
              <w:spacing w:before="120" w:after="120" w:line="240" w:lineRule="auto"/>
              <w:rPr>
                <w:rFonts w:cs="Arial"/>
                <w:b/>
              </w:rPr>
            </w:pPr>
            <w:r w:rsidRPr="00EF4862">
              <w:rPr>
                <w:rFonts w:cs="Arial"/>
                <w:b/>
              </w:rPr>
              <w:t xml:space="preserve">Details of any matter known to you </w:t>
            </w:r>
            <w:r w:rsidR="0011178E" w:rsidRPr="00EF4862">
              <w:rPr>
                <w:rFonts w:cs="Arial"/>
                <w:b/>
              </w:rPr>
              <w:t>(</w:t>
            </w:r>
            <w:r w:rsidRPr="00EF4862">
              <w:rPr>
                <w:rFonts w:cs="Arial"/>
                <w:b/>
              </w:rPr>
              <w:t xml:space="preserve">or </w:t>
            </w:r>
            <w:r w:rsidR="0011178E" w:rsidRPr="00EF4862">
              <w:rPr>
                <w:rFonts w:cs="Arial"/>
                <w:b/>
              </w:rPr>
              <w:t xml:space="preserve">publically </w:t>
            </w:r>
            <w:r w:rsidRPr="00EF4862">
              <w:rPr>
                <w:rFonts w:cs="Arial"/>
                <w:b/>
              </w:rPr>
              <w:t>discoverable</w:t>
            </w:r>
            <w:r w:rsidR="0011178E" w:rsidRPr="00EF4862">
              <w:rPr>
                <w:rFonts w:cs="Arial"/>
                <w:b/>
              </w:rPr>
              <w:t xml:space="preserve">) </w:t>
            </w:r>
            <w:r w:rsidRPr="00EF4862">
              <w:rPr>
                <w:rFonts w:cs="Arial"/>
                <w:b/>
              </w:rPr>
              <w:t>pertaining to the good repute (wheth</w:t>
            </w:r>
            <w:r w:rsidR="00173F13">
              <w:rPr>
                <w:rFonts w:cs="Arial"/>
                <w:b/>
              </w:rPr>
              <w:t>er spurious or otherwise) of a Relevant I</w:t>
            </w:r>
            <w:r w:rsidRPr="00EF4862">
              <w:rPr>
                <w:rFonts w:cs="Arial"/>
                <w:b/>
              </w:rPr>
              <w:t>ndividual.</w:t>
            </w:r>
          </w:p>
        </w:tc>
        <w:tc>
          <w:tcPr>
            <w:tcW w:w="5528" w:type="dxa"/>
          </w:tcPr>
          <w:p w:rsidR="00C13DDF" w:rsidRPr="00EF4862" w:rsidRDefault="00C13DDF" w:rsidP="00EF4862">
            <w:pPr>
              <w:spacing w:before="120" w:after="120" w:line="240" w:lineRule="auto"/>
              <w:rPr>
                <w:rFonts w:cs="Arial"/>
              </w:rPr>
            </w:pPr>
            <w:r w:rsidRPr="00EF4862">
              <w:rPr>
                <w:rFonts w:cs="Arial"/>
              </w:rPr>
              <w:t xml:space="preserve"> </w:t>
            </w:r>
          </w:p>
        </w:tc>
      </w:tr>
      <w:tr w:rsidR="00C13DDF" w:rsidRPr="00EF4862" w:rsidTr="0077526C">
        <w:tc>
          <w:tcPr>
            <w:tcW w:w="4361" w:type="dxa"/>
          </w:tcPr>
          <w:p w:rsidR="00C13DDF" w:rsidRPr="00EF4862" w:rsidRDefault="00C13DD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 xml:space="preserve">Any other matters concerning the appropriateness of the </w:t>
            </w:r>
            <w:r w:rsidR="004C71DF">
              <w:rPr>
                <w:rFonts w:cs="Arial"/>
                <w:color w:val="auto"/>
              </w:rPr>
              <w:t>a</w:t>
            </w:r>
            <w:r w:rsidR="003502BF" w:rsidRPr="00EF4862">
              <w:rPr>
                <w:rFonts w:cs="Arial"/>
                <w:color w:val="auto"/>
              </w:rPr>
              <w:t>pplicant</w:t>
            </w:r>
            <w:r w:rsidR="00621885" w:rsidRPr="00EF4862">
              <w:rPr>
                <w:rFonts w:cs="Arial"/>
                <w:color w:val="auto"/>
              </w:rPr>
              <w:t xml:space="preserve"> </w:t>
            </w:r>
            <w:r w:rsidR="003502BF" w:rsidRPr="00EF4862">
              <w:rPr>
                <w:rFonts w:cs="Arial"/>
                <w:color w:val="auto"/>
              </w:rPr>
              <w:t>which may have the potential to be detrimental to the</w:t>
            </w:r>
            <w:r w:rsidR="003B5CC1">
              <w:rPr>
                <w:rFonts w:cs="Arial"/>
                <w:color w:val="auto"/>
              </w:rPr>
              <w:t xml:space="preserve"> orderly operation, the</w:t>
            </w:r>
            <w:r w:rsidR="003502BF" w:rsidRPr="00EF4862">
              <w:rPr>
                <w:rFonts w:cs="Arial"/>
                <w:color w:val="auto"/>
              </w:rPr>
              <w:t xml:space="preserve"> reputation and</w:t>
            </w:r>
            <w:r w:rsidR="003B5CC1">
              <w:rPr>
                <w:rFonts w:cs="Arial"/>
                <w:color w:val="auto"/>
              </w:rPr>
              <w:t>/or</w:t>
            </w:r>
            <w:r w:rsidR="003502BF" w:rsidRPr="00EF4862">
              <w:rPr>
                <w:rFonts w:cs="Arial"/>
                <w:color w:val="auto"/>
              </w:rPr>
              <w:t xml:space="preserve"> integrity of AIM</w:t>
            </w:r>
            <w:r w:rsidR="003B5CC1">
              <w:rPr>
                <w:rFonts w:cs="Arial"/>
                <w:color w:val="auto"/>
              </w:rPr>
              <w:t>.</w:t>
            </w:r>
            <w:r w:rsidR="003502BF" w:rsidRPr="00EF486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5528" w:type="dxa"/>
          </w:tcPr>
          <w:p w:rsidR="00C13DDF" w:rsidRDefault="00C13DD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:rsidR="00F429B8" w:rsidRDefault="00F429B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:rsidR="00F429B8" w:rsidRDefault="00F429B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:rsidR="00F429B8" w:rsidRDefault="00F429B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  <w:p w:rsidR="00F429B8" w:rsidRPr="00EF4862" w:rsidRDefault="00F429B8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  <w:tr w:rsidR="00464F7F" w:rsidRPr="00EF4862" w:rsidTr="0077526C">
        <w:tc>
          <w:tcPr>
            <w:tcW w:w="4361" w:type="dxa"/>
          </w:tcPr>
          <w:p w:rsidR="00464F7F" w:rsidRPr="00EF4862" w:rsidRDefault="00464F7F" w:rsidP="0077526C">
            <w:pPr>
              <w:pStyle w:val="NameJobTitleNEX"/>
              <w:spacing w:before="120" w:after="120" w:line="240" w:lineRule="auto"/>
              <w:rPr>
                <w:rFonts w:cs="Arial"/>
                <w:color w:val="auto"/>
              </w:rPr>
            </w:pPr>
            <w:r w:rsidRPr="00EF4862">
              <w:rPr>
                <w:rFonts w:cs="Arial"/>
                <w:color w:val="auto"/>
              </w:rPr>
              <w:t>Anticipate</w:t>
            </w:r>
            <w:r w:rsidR="003502BF" w:rsidRPr="00EF4862">
              <w:rPr>
                <w:rFonts w:cs="Arial"/>
                <w:color w:val="auto"/>
              </w:rPr>
              <w:t>d</w:t>
            </w:r>
            <w:r w:rsidR="004C71DF">
              <w:rPr>
                <w:rFonts w:cs="Arial"/>
                <w:color w:val="auto"/>
              </w:rPr>
              <w:t xml:space="preserve"> a</w:t>
            </w:r>
            <w:r w:rsidRPr="00EF4862">
              <w:rPr>
                <w:rFonts w:cs="Arial"/>
                <w:color w:val="auto"/>
              </w:rPr>
              <w:t>dmission Date</w:t>
            </w:r>
          </w:p>
        </w:tc>
        <w:tc>
          <w:tcPr>
            <w:tcW w:w="5528" w:type="dxa"/>
          </w:tcPr>
          <w:p w:rsidR="00464F7F" w:rsidRPr="00EF4862" w:rsidRDefault="00464F7F" w:rsidP="00EF4862">
            <w:pPr>
              <w:pStyle w:val="NameJobTitleNEX"/>
              <w:spacing w:before="120" w:after="120" w:line="240" w:lineRule="auto"/>
              <w:rPr>
                <w:rFonts w:cs="Arial"/>
                <w:b w:val="0"/>
                <w:color w:val="auto"/>
              </w:rPr>
            </w:pPr>
          </w:p>
        </w:tc>
      </w:tr>
    </w:tbl>
    <w:p w:rsidR="00C13DDF" w:rsidRPr="00EF4862" w:rsidRDefault="00C13DDF" w:rsidP="00C13DDF">
      <w:pPr>
        <w:pStyle w:val="NameJobTitleNEX"/>
        <w:rPr>
          <w:b w:val="0"/>
          <w:color w:val="auto"/>
        </w:rPr>
      </w:pPr>
    </w:p>
    <w:p w:rsidR="007569B4" w:rsidRDefault="00E04E72" w:rsidP="004C71DF">
      <w:pPr>
        <w:pStyle w:val="NameJobTitleNEX"/>
      </w:pPr>
      <w:r w:rsidRPr="00EF4862">
        <w:rPr>
          <w:rFonts w:cs="Arial"/>
          <w:b w:val="0"/>
          <w:color w:val="auto"/>
        </w:rPr>
        <w:t>Qualified Executive:</w:t>
      </w:r>
    </w:p>
    <w:sectPr w:rsidR="007569B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FA" w:rsidRDefault="00CF60FA" w:rsidP="00621885">
      <w:pPr>
        <w:spacing w:after="0" w:line="240" w:lineRule="auto"/>
      </w:pPr>
      <w:r>
        <w:separator/>
      </w:r>
    </w:p>
  </w:endnote>
  <w:endnote w:type="continuationSeparator" w:id="0">
    <w:p w:rsidR="00CF60FA" w:rsidRDefault="00CF60FA" w:rsidP="0062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FA" w:rsidRDefault="00CF60FA" w:rsidP="00621885">
      <w:pPr>
        <w:spacing w:after="0" w:line="240" w:lineRule="auto"/>
      </w:pPr>
      <w:r>
        <w:separator/>
      </w:r>
    </w:p>
  </w:footnote>
  <w:footnote w:type="continuationSeparator" w:id="0">
    <w:p w:rsidR="00CF60FA" w:rsidRDefault="00CF60FA" w:rsidP="00621885">
      <w:pPr>
        <w:spacing w:after="0" w:line="240" w:lineRule="auto"/>
      </w:pPr>
      <w:r>
        <w:continuationSeparator/>
      </w:r>
    </w:p>
  </w:footnote>
  <w:footnote w:id="1">
    <w:p w:rsidR="0032094C" w:rsidRDefault="003209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29B8">
        <w:t>T</w:t>
      </w:r>
      <w:r>
        <w:t>his does not apply to a substantial shareholder that is an established institution</w:t>
      </w:r>
      <w:r w:rsidR="0011178E">
        <w:t>al investor</w:t>
      </w:r>
      <w:r>
        <w:t xml:space="preserve"> in UK capital markets.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85" w:rsidRPr="00621885" w:rsidRDefault="009757CF">
    <w:pPr>
      <w:pStyle w:val="Header"/>
      <w:rPr>
        <w:i/>
      </w:rPr>
    </w:pPr>
    <w:r>
      <w:rPr>
        <w:i/>
      </w:rPr>
      <w:t>V</w:t>
    </w:r>
    <w:r w:rsidR="00621885" w:rsidRPr="00621885">
      <w:rPr>
        <w:i/>
      </w:rPr>
      <w:t xml:space="preserve">ersion date </w:t>
    </w:r>
    <w:r w:rsidR="00F429B8">
      <w:rPr>
        <w:i/>
      </w:rPr>
      <w:t>–</w:t>
    </w:r>
    <w:r w:rsidR="00621885" w:rsidRPr="00621885">
      <w:rPr>
        <w:i/>
      </w:rPr>
      <w:t xml:space="preserve"> </w:t>
    </w:r>
    <w:r>
      <w:rPr>
        <w:i/>
      </w:rPr>
      <w:t xml:space="preserve">effective </w:t>
    </w:r>
    <w:r w:rsidR="00F429B8">
      <w:rPr>
        <w:i/>
      </w:rPr>
      <w:t>30 March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49E"/>
    <w:multiLevelType w:val="hybridMultilevel"/>
    <w:tmpl w:val="D2E64E9C"/>
    <w:lvl w:ilvl="0" w:tplc="D8AA79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C13DDF"/>
    <w:rsid w:val="00000338"/>
    <w:rsid w:val="00002DEA"/>
    <w:rsid w:val="00010F7B"/>
    <w:rsid w:val="00014833"/>
    <w:rsid w:val="00021F56"/>
    <w:rsid w:val="000302E3"/>
    <w:rsid w:val="000411E6"/>
    <w:rsid w:val="00067059"/>
    <w:rsid w:val="0006789A"/>
    <w:rsid w:val="00067CC4"/>
    <w:rsid w:val="000737E2"/>
    <w:rsid w:val="00076B58"/>
    <w:rsid w:val="000850D3"/>
    <w:rsid w:val="000946AC"/>
    <w:rsid w:val="000A08EB"/>
    <w:rsid w:val="000A0C7B"/>
    <w:rsid w:val="000A4F72"/>
    <w:rsid w:val="000B21D5"/>
    <w:rsid w:val="000C1355"/>
    <w:rsid w:val="000C35B8"/>
    <w:rsid w:val="000D05DA"/>
    <w:rsid w:val="000D7557"/>
    <w:rsid w:val="000D75D8"/>
    <w:rsid w:val="000E257F"/>
    <w:rsid w:val="000E3312"/>
    <w:rsid w:val="000E6A90"/>
    <w:rsid w:val="000F10EC"/>
    <w:rsid w:val="000F73CD"/>
    <w:rsid w:val="0011178E"/>
    <w:rsid w:val="00114FC9"/>
    <w:rsid w:val="00122D95"/>
    <w:rsid w:val="00124499"/>
    <w:rsid w:val="00140AD6"/>
    <w:rsid w:val="001417DE"/>
    <w:rsid w:val="0014297B"/>
    <w:rsid w:val="001474E9"/>
    <w:rsid w:val="00153700"/>
    <w:rsid w:val="00156DF3"/>
    <w:rsid w:val="00162EFB"/>
    <w:rsid w:val="00173F13"/>
    <w:rsid w:val="00184604"/>
    <w:rsid w:val="00192391"/>
    <w:rsid w:val="00192C8C"/>
    <w:rsid w:val="00195332"/>
    <w:rsid w:val="001B1305"/>
    <w:rsid w:val="001B4BE5"/>
    <w:rsid w:val="001B52B0"/>
    <w:rsid w:val="001C0DEA"/>
    <w:rsid w:val="001F0523"/>
    <w:rsid w:val="001F0F67"/>
    <w:rsid w:val="001F1213"/>
    <w:rsid w:val="002012C0"/>
    <w:rsid w:val="002015DC"/>
    <w:rsid w:val="002209D4"/>
    <w:rsid w:val="00237409"/>
    <w:rsid w:val="00241351"/>
    <w:rsid w:val="00242284"/>
    <w:rsid w:val="002443B7"/>
    <w:rsid w:val="0024746D"/>
    <w:rsid w:val="00251098"/>
    <w:rsid w:val="002511D3"/>
    <w:rsid w:val="00253714"/>
    <w:rsid w:val="0026032D"/>
    <w:rsid w:val="00271D0D"/>
    <w:rsid w:val="00272EBD"/>
    <w:rsid w:val="00273A1B"/>
    <w:rsid w:val="00281D35"/>
    <w:rsid w:val="002A54B3"/>
    <w:rsid w:val="002B0147"/>
    <w:rsid w:val="002B1C5F"/>
    <w:rsid w:val="002B57C3"/>
    <w:rsid w:val="002C15D1"/>
    <w:rsid w:val="002E6850"/>
    <w:rsid w:val="002E6D14"/>
    <w:rsid w:val="002F4858"/>
    <w:rsid w:val="00304114"/>
    <w:rsid w:val="003062A6"/>
    <w:rsid w:val="00307575"/>
    <w:rsid w:val="00307D03"/>
    <w:rsid w:val="0032094C"/>
    <w:rsid w:val="003421F7"/>
    <w:rsid w:val="0034534F"/>
    <w:rsid w:val="003502BF"/>
    <w:rsid w:val="0035147B"/>
    <w:rsid w:val="00351B59"/>
    <w:rsid w:val="003553B3"/>
    <w:rsid w:val="0035602B"/>
    <w:rsid w:val="00356BCA"/>
    <w:rsid w:val="0035752C"/>
    <w:rsid w:val="00386C22"/>
    <w:rsid w:val="00395494"/>
    <w:rsid w:val="00395671"/>
    <w:rsid w:val="00395FE0"/>
    <w:rsid w:val="003A1E83"/>
    <w:rsid w:val="003A40AB"/>
    <w:rsid w:val="003A792B"/>
    <w:rsid w:val="003B2CA6"/>
    <w:rsid w:val="003B5CC1"/>
    <w:rsid w:val="003C5502"/>
    <w:rsid w:val="003C6D8E"/>
    <w:rsid w:val="003C781F"/>
    <w:rsid w:val="003D14C6"/>
    <w:rsid w:val="003E0DCD"/>
    <w:rsid w:val="003F2034"/>
    <w:rsid w:val="003F3515"/>
    <w:rsid w:val="004246C7"/>
    <w:rsid w:val="00432547"/>
    <w:rsid w:val="004366E8"/>
    <w:rsid w:val="0045506C"/>
    <w:rsid w:val="00455501"/>
    <w:rsid w:val="00461168"/>
    <w:rsid w:val="00464F7F"/>
    <w:rsid w:val="00465F5C"/>
    <w:rsid w:val="00467281"/>
    <w:rsid w:val="00467E18"/>
    <w:rsid w:val="00471C36"/>
    <w:rsid w:val="004835BF"/>
    <w:rsid w:val="004A66F6"/>
    <w:rsid w:val="004C05A6"/>
    <w:rsid w:val="004C71DF"/>
    <w:rsid w:val="004D15BF"/>
    <w:rsid w:val="004D36E8"/>
    <w:rsid w:val="004D541F"/>
    <w:rsid w:val="004E4197"/>
    <w:rsid w:val="004F47C2"/>
    <w:rsid w:val="0050746C"/>
    <w:rsid w:val="005168DB"/>
    <w:rsid w:val="005179D1"/>
    <w:rsid w:val="0052287C"/>
    <w:rsid w:val="00553309"/>
    <w:rsid w:val="005565EC"/>
    <w:rsid w:val="00562836"/>
    <w:rsid w:val="005714AE"/>
    <w:rsid w:val="005714BB"/>
    <w:rsid w:val="00571894"/>
    <w:rsid w:val="00581CDA"/>
    <w:rsid w:val="005A0579"/>
    <w:rsid w:val="005B4DF1"/>
    <w:rsid w:val="005B75DB"/>
    <w:rsid w:val="005C4882"/>
    <w:rsid w:val="005F3489"/>
    <w:rsid w:val="00601521"/>
    <w:rsid w:val="006064DA"/>
    <w:rsid w:val="00621885"/>
    <w:rsid w:val="00622155"/>
    <w:rsid w:val="006257CB"/>
    <w:rsid w:val="00626E25"/>
    <w:rsid w:val="006271B4"/>
    <w:rsid w:val="0063032D"/>
    <w:rsid w:val="006361D3"/>
    <w:rsid w:val="006469A4"/>
    <w:rsid w:val="006509F8"/>
    <w:rsid w:val="006541CD"/>
    <w:rsid w:val="0066064A"/>
    <w:rsid w:val="00667C8F"/>
    <w:rsid w:val="00671E57"/>
    <w:rsid w:val="00672CC2"/>
    <w:rsid w:val="00685048"/>
    <w:rsid w:val="00693626"/>
    <w:rsid w:val="00696F31"/>
    <w:rsid w:val="006A25D9"/>
    <w:rsid w:val="006A35F7"/>
    <w:rsid w:val="006A5266"/>
    <w:rsid w:val="006B294B"/>
    <w:rsid w:val="006E35B8"/>
    <w:rsid w:val="006E3C5B"/>
    <w:rsid w:val="00700FAD"/>
    <w:rsid w:val="0070478D"/>
    <w:rsid w:val="0070490B"/>
    <w:rsid w:val="00712C39"/>
    <w:rsid w:val="00730339"/>
    <w:rsid w:val="00741E19"/>
    <w:rsid w:val="00752F92"/>
    <w:rsid w:val="007569B4"/>
    <w:rsid w:val="0076083B"/>
    <w:rsid w:val="007666E9"/>
    <w:rsid w:val="00766DDC"/>
    <w:rsid w:val="00772BD7"/>
    <w:rsid w:val="0077526C"/>
    <w:rsid w:val="00782275"/>
    <w:rsid w:val="00793131"/>
    <w:rsid w:val="007967F9"/>
    <w:rsid w:val="007C0BC5"/>
    <w:rsid w:val="007D147D"/>
    <w:rsid w:val="007D4651"/>
    <w:rsid w:val="007E43F2"/>
    <w:rsid w:val="007E5BF5"/>
    <w:rsid w:val="007F12E3"/>
    <w:rsid w:val="00820D0A"/>
    <w:rsid w:val="00822811"/>
    <w:rsid w:val="00825A3A"/>
    <w:rsid w:val="00826A2E"/>
    <w:rsid w:val="00854F63"/>
    <w:rsid w:val="00854FEE"/>
    <w:rsid w:val="00876838"/>
    <w:rsid w:val="00882B7C"/>
    <w:rsid w:val="008840DA"/>
    <w:rsid w:val="0089221D"/>
    <w:rsid w:val="008A33B0"/>
    <w:rsid w:val="008A4357"/>
    <w:rsid w:val="008A5B70"/>
    <w:rsid w:val="008B1FD2"/>
    <w:rsid w:val="008C5BE7"/>
    <w:rsid w:val="008D152E"/>
    <w:rsid w:val="008D1E75"/>
    <w:rsid w:val="008D27DA"/>
    <w:rsid w:val="008E5881"/>
    <w:rsid w:val="008F27A2"/>
    <w:rsid w:val="008F4B4F"/>
    <w:rsid w:val="008F7481"/>
    <w:rsid w:val="008F765C"/>
    <w:rsid w:val="0090051E"/>
    <w:rsid w:val="00902838"/>
    <w:rsid w:val="00905E4D"/>
    <w:rsid w:val="009140D2"/>
    <w:rsid w:val="00924175"/>
    <w:rsid w:val="0093516D"/>
    <w:rsid w:val="00937CC1"/>
    <w:rsid w:val="00943319"/>
    <w:rsid w:val="009461F2"/>
    <w:rsid w:val="00950778"/>
    <w:rsid w:val="00955335"/>
    <w:rsid w:val="009757CF"/>
    <w:rsid w:val="009868E6"/>
    <w:rsid w:val="0099457D"/>
    <w:rsid w:val="00995B63"/>
    <w:rsid w:val="009A4B07"/>
    <w:rsid w:val="009B3218"/>
    <w:rsid w:val="009C699C"/>
    <w:rsid w:val="009D1B6B"/>
    <w:rsid w:val="009E3014"/>
    <w:rsid w:val="009E46A0"/>
    <w:rsid w:val="009E5802"/>
    <w:rsid w:val="009F23D2"/>
    <w:rsid w:val="009F2635"/>
    <w:rsid w:val="009F7DB7"/>
    <w:rsid w:val="00A120B8"/>
    <w:rsid w:val="00A21C31"/>
    <w:rsid w:val="00A32191"/>
    <w:rsid w:val="00A3287D"/>
    <w:rsid w:val="00A36CC6"/>
    <w:rsid w:val="00A46AA3"/>
    <w:rsid w:val="00A5289A"/>
    <w:rsid w:val="00A548ED"/>
    <w:rsid w:val="00A55E4D"/>
    <w:rsid w:val="00A55F7A"/>
    <w:rsid w:val="00A6157A"/>
    <w:rsid w:val="00A665DD"/>
    <w:rsid w:val="00A75132"/>
    <w:rsid w:val="00A82F15"/>
    <w:rsid w:val="00A90F37"/>
    <w:rsid w:val="00A92A06"/>
    <w:rsid w:val="00AA7087"/>
    <w:rsid w:val="00AC20CF"/>
    <w:rsid w:val="00AC5901"/>
    <w:rsid w:val="00AD5246"/>
    <w:rsid w:val="00AF0BC5"/>
    <w:rsid w:val="00AF3EB8"/>
    <w:rsid w:val="00B03D9E"/>
    <w:rsid w:val="00B0718D"/>
    <w:rsid w:val="00B23F82"/>
    <w:rsid w:val="00B3012C"/>
    <w:rsid w:val="00B55AD2"/>
    <w:rsid w:val="00B5703A"/>
    <w:rsid w:val="00B62CFF"/>
    <w:rsid w:val="00B65403"/>
    <w:rsid w:val="00B65A98"/>
    <w:rsid w:val="00B67FA0"/>
    <w:rsid w:val="00B83F72"/>
    <w:rsid w:val="00B9314A"/>
    <w:rsid w:val="00BA1683"/>
    <w:rsid w:val="00BA5B8D"/>
    <w:rsid w:val="00BA7E1F"/>
    <w:rsid w:val="00BB0E7B"/>
    <w:rsid w:val="00BE731C"/>
    <w:rsid w:val="00BF51D3"/>
    <w:rsid w:val="00C03720"/>
    <w:rsid w:val="00C11A42"/>
    <w:rsid w:val="00C13540"/>
    <w:rsid w:val="00C13DDF"/>
    <w:rsid w:val="00C2548D"/>
    <w:rsid w:val="00C26C0F"/>
    <w:rsid w:val="00C44453"/>
    <w:rsid w:val="00C5039F"/>
    <w:rsid w:val="00C60A2D"/>
    <w:rsid w:val="00C64C76"/>
    <w:rsid w:val="00C7026A"/>
    <w:rsid w:val="00C7651D"/>
    <w:rsid w:val="00C86492"/>
    <w:rsid w:val="00C9124F"/>
    <w:rsid w:val="00CB1C51"/>
    <w:rsid w:val="00CB2218"/>
    <w:rsid w:val="00CB6E65"/>
    <w:rsid w:val="00CC4AAA"/>
    <w:rsid w:val="00CC530F"/>
    <w:rsid w:val="00CC7C36"/>
    <w:rsid w:val="00CD4F68"/>
    <w:rsid w:val="00CE2F68"/>
    <w:rsid w:val="00CE394F"/>
    <w:rsid w:val="00CF60FA"/>
    <w:rsid w:val="00D12F31"/>
    <w:rsid w:val="00D22CDF"/>
    <w:rsid w:val="00D34F2D"/>
    <w:rsid w:val="00D412E5"/>
    <w:rsid w:val="00D4635E"/>
    <w:rsid w:val="00D623D5"/>
    <w:rsid w:val="00D67727"/>
    <w:rsid w:val="00D713DB"/>
    <w:rsid w:val="00D75975"/>
    <w:rsid w:val="00D8286F"/>
    <w:rsid w:val="00D91EB9"/>
    <w:rsid w:val="00D9399C"/>
    <w:rsid w:val="00D939DA"/>
    <w:rsid w:val="00DB3749"/>
    <w:rsid w:val="00DC114B"/>
    <w:rsid w:val="00DE2663"/>
    <w:rsid w:val="00DF09A9"/>
    <w:rsid w:val="00E04E72"/>
    <w:rsid w:val="00E05C81"/>
    <w:rsid w:val="00E10746"/>
    <w:rsid w:val="00E12D37"/>
    <w:rsid w:val="00E2088E"/>
    <w:rsid w:val="00E23A10"/>
    <w:rsid w:val="00E31309"/>
    <w:rsid w:val="00E3628C"/>
    <w:rsid w:val="00E47714"/>
    <w:rsid w:val="00E53251"/>
    <w:rsid w:val="00E5430E"/>
    <w:rsid w:val="00E6263E"/>
    <w:rsid w:val="00E62A97"/>
    <w:rsid w:val="00E720C9"/>
    <w:rsid w:val="00E72C5F"/>
    <w:rsid w:val="00E75594"/>
    <w:rsid w:val="00EA0939"/>
    <w:rsid w:val="00EB673A"/>
    <w:rsid w:val="00EC089E"/>
    <w:rsid w:val="00EF4862"/>
    <w:rsid w:val="00EF6011"/>
    <w:rsid w:val="00EF7709"/>
    <w:rsid w:val="00F1213A"/>
    <w:rsid w:val="00F1739B"/>
    <w:rsid w:val="00F22A9C"/>
    <w:rsid w:val="00F23D10"/>
    <w:rsid w:val="00F429B8"/>
    <w:rsid w:val="00F5639B"/>
    <w:rsid w:val="00F63271"/>
    <w:rsid w:val="00F64372"/>
    <w:rsid w:val="00F66D8E"/>
    <w:rsid w:val="00F67347"/>
    <w:rsid w:val="00F75208"/>
    <w:rsid w:val="00F76F37"/>
    <w:rsid w:val="00F80CA7"/>
    <w:rsid w:val="00FD3B31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DF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DDF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JobTitleNEX">
    <w:name w:val="Name &amp; Job Title_NEX"/>
    <w:basedOn w:val="Normal"/>
    <w:qFormat/>
    <w:rsid w:val="00C13DDF"/>
    <w:pPr>
      <w:spacing w:before="240" w:after="240" w:line="260" w:lineRule="exact"/>
      <w:contextualSpacing/>
    </w:pPr>
    <w:rPr>
      <w:b/>
      <w:color w:val="8064A2" w:themeColor="accent4"/>
    </w:rPr>
  </w:style>
  <w:style w:type="paragraph" w:styleId="Header">
    <w:name w:val="header"/>
    <w:basedOn w:val="Normal"/>
    <w:link w:val="HeaderChar"/>
    <w:uiPriority w:val="99"/>
    <w:unhideWhenUsed/>
    <w:rsid w:val="0062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8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85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94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09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8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8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8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DF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DDF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JobTitleNEX">
    <w:name w:val="Name &amp; Job Title_NEX"/>
    <w:basedOn w:val="Normal"/>
    <w:qFormat/>
    <w:rsid w:val="00C13DDF"/>
    <w:pPr>
      <w:spacing w:before="240" w:after="240" w:line="260" w:lineRule="exact"/>
      <w:contextualSpacing/>
    </w:pPr>
    <w:rPr>
      <w:b/>
      <w:color w:val="8064A2" w:themeColor="accent4"/>
    </w:rPr>
  </w:style>
  <w:style w:type="paragraph" w:styleId="Header">
    <w:name w:val="header"/>
    <w:basedOn w:val="Normal"/>
    <w:link w:val="HeaderChar"/>
    <w:uiPriority w:val="99"/>
    <w:unhideWhenUsed/>
    <w:rsid w:val="0062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8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85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94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09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8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8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8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761A-7A0A-4109-B045-B415D99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Osullivan</dc:creator>
  <cp:lastModifiedBy>Patrick Osullivan</cp:lastModifiedBy>
  <cp:revision>2</cp:revision>
  <cp:lastPrinted>2018-03-07T09:08:00Z</cp:lastPrinted>
  <dcterms:created xsi:type="dcterms:W3CDTF">2018-03-08T12:56:00Z</dcterms:created>
  <dcterms:modified xsi:type="dcterms:W3CDTF">2018-03-08T12:56:00Z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-1535278605</vt:i4>
  </property>
  <property fmtid="{D5CDD505-2E9C-101B-9397-08002B2CF9AE}" pid="3" name="_NewReviewCycle">
    <vt:lpwstr/>
  </property>
  <property fmtid="{D5CDD505-2E9C-101B-9397-08002B2CF9AE}" pid="4" name="_EmailSubject">
    <vt:lpwstr>templates</vt:lpwstr>
  </property>
  <property fmtid="{D5CDD505-2E9C-101B-9397-08002B2CF9AE}" pid="5" name="_AuthorEmail">
    <vt:lpwstr>MStuttard@lseg.com</vt:lpwstr>
  </property>
  <property fmtid="{D5CDD505-2E9C-101B-9397-08002B2CF9AE}" pid="6" name="_AuthorEmailDisplayName">
    <vt:lpwstr>Stuttard, Marcus</vt:lpwstr>
  </property>
  <property fmtid="{D5CDD505-2E9C-101B-9397-08002B2CF9AE}" pid="7" name="_PreviousAdHocReviewCycleID">
    <vt:i4>-1266893216</vt:i4>
  </property>
  <property fmtid="{D5CDD505-2E9C-101B-9397-08002B2CF9AE}" pid="8" name="_ReviewingToolsShownOnce">
    <vt:lpwstr/>
  </property>
</Properties>
</file>